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11" w:rsidRPr="009A605A" w:rsidRDefault="009A605A">
      <w:pPr>
        <w:rPr>
          <w:b/>
          <w:lang w:val="en-US"/>
        </w:rPr>
      </w:pPr>
      <w:r w:rsidRPr="009A605A">
        <w:rPr>
          <w:b/>
        </w:rPr>
        <w:t xml:space="preserve">Explain two religious beliefs about basic human rights. </w:t>
      </w:r>
      <w:r w:rsidRPr="009A605A">
        <w:rPr>
          <w:b/>
          <w:lang w:val="en-US"/>
        </w:rPr>
        <w:t>Refer to sacred writings or another source of religious belief and teaching in your answer (5 marks)</w:t>
      </w:r>
    </w:p>
    <w:p w:rsidR="00B16BC3" w:rsidRDefault="009A605A">
      <w:r>
        <w:t>Some Christians would support the UN declaration of human rights, including the view that everyone should have the right to life. This is because they see all life as sacred. This belief is called the sanctity of life, and comes from the idea that God made all humans in his likeness.</w:t>
      </w:r>
    </w:p>
    <w:p w:rsidR="009A605A" w:rsidRDefault="009A605A">
      <w:r>
        <w:t>Other Christians would support the idea that everyone should have basic human rights because of stories such as the parable of the Good Samaritan. Th</w:t>
      </w:r>
      <w:bookmarkStart w:id="0" w:name="_GoBack"/>
      <w:bookmarkEnd w:id="0"/>
      <w:r>
        <w:t>is is used by Jesus as a teaching to demonstrate the command to ‘love your neighbour.’ Even though the man who was beaten up was his enemy, the Samaritan still helped him, which shows that all life is equal and we all deserve respect and compassion.</w:t>
      </w:r>
    </w:p>
    <w:sectPr w:rsidR="009A6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C3"/>
    <w:rsid w:val="001E4B11"/>
    <w:rsid w:val="009A605A"/>
    <w:rsid w:val="00B16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Titus Salt School</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Bennett Stanley</dc:creator>
  <cp:lastModifiedBy>Ms. Bennett Stanley</cp:lastModifiedBy>
  <cp:revision>2</cp:revision>
  <dcterms:created xsi:type="dcterms:W3CDTF">2019-02-05T12:20:00Z</dcterms:created>
  <dcterms:modified xsi:type="dcterms:W3CDTF">2019-02-05T12:20:00Z</dcterms:modified>
</cp:coreProperties>
</file>